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300C" w:rsidRPr="007A300C" w:rsidRDefault="007A300C" w:rsidP="007A300C">
      <w:pPr>
        <w:spacing w:after="0" w:line="240" w:lineRule="auto"/>
        <w:outlineLvl w:val="1"/>
        <w:rPr>
          <w:rFonts w:ascii="Arial" w:eastAsia="Times New Roman" w:hAnsi="Arial" w:cs="Arial"/>
          <w:color w:val="2D2822"/>
          <w:sz w:val="36"/>
          <w:szCs w:val="36"/>
          <w:lang w:eastAsia="ru-RU"/>
        </w:rPr>
      </w:pPr>
      <w:r w:rsidRPr="007A300C">
        <w:rPr>
          <w:rFonts w:ascii="Arial" w:eastAsia="Times New Roman" w:hAnsi="Arial" w:cs="Arial"/>
          <w:color w:val="2D2822"/>
          <w:sz w:val="36"/>
          <w:szCs w:val="36"/>
          <w:lang w:eastAsia="ru-RU"/>
        </w:rPr>
        <w:br/>
      </w:r>
    </w:p>
    <w:p w:rsidR="007A300C" w:rsidRPr="007A300C" w:rsidRDefault="007A300C" w:rsidP="007A300C">
      <w:pPr>
        <w:spacing w:after="150" w:line="240" w:lineRule="auto"/>
        <w:rPr>
          <w:rFonts w:ascii="Arial" w:eastAsia="Times New Roman" w:hAnsi="Arial" w:cs="Arial"/>
          <w:color w:val="2D2822"/>
          <w:sz w:val="21"/>
          <w:szCs w:val="21"/>
          <w:lang w:eastAsia="ru-RU"/>
        </w:rPr>
      </w:pPr>
      <w:r w:rsidRPr="007A300C">
        <w:rPr>
          <w:rFonts w:ascii="Arial" w:eastAsia="Times New Roman" w:hAnsi="Arial" w:cs="Arial"/>
          <w:color w:val="2D2822"/>
          <w:sz w:val="21"/>
          <w:szCs w:val="21"/>
          <w:lang w:eastAsia="ru-RU"/>
        </w:rPr>
        <w:t>Окончил Черновицкий государственный медицинский институт по профессии лечебное дело в 1979 году, Сертификат специалиста Акционерного общества «Группы компаний «Медси» Медицинской академии по профессии неврология за 2019 год, окончил курсы повышения квалификации в АО «Группа компаний «Медси» Медицинской академии по профессии неврология в 2019 году</w:t>
      </w:r>
    </w:p>
    <w:p w:rsidR="007A300C" w:rsidRDefault="007A300C" w:rsidP="007A300C">
      <w:pPr>
        <w:spacing w:after="150" w:line="240" w:lineRule="auto"/>
        <w:rPr>
          <w:rFonts w:ascii="Arial" w:eastAsia="Times New Roman" w:hAnsi="Arial" w:cs="Arial"/>
          <w:color w:val="2D2822"/>
          <w:sz w:val="21"/>
          <w:szCs w:val="21"/>
          <w:lang w:eastAsia="ru-RU"/>
        </w:rPr>
      </w:pPr>
      <w:r w:rsidRPr="007A300C">
        <w:rPr>
          <w:rFonts w:ascii="Arial" w:eastAsia="Times New Roman" w:hAnsi="Arial" w:cs="Arial"/>
          <w:color w:val="2D2822"/>
          <w:sz w:val="21"/>
          <w:szCs w:val="21"/>
          <w:lang w:eastAsia="ru-RU"/>
        </w:rPr>
        <w:t>График приема: по предварительной записи у администратора.</w:t>
      </w:r>
    </w:p>
    <w:p w:rsidR="007A300C" w:rsidRDefault="007A300C" w:rsidP="007A300C">
      <w:pPr>
        <w:spacing w:after="150" w:line="240" w:lineRule="auto"/>
        <w:rPr>
          <w:rFonts w:ascii="Arial" w:eastAsia="Times New Roman" w:hAnsi="Arial" w:cs="Arial"/>
          <w:color w:val="2D2822"/>
          <w:sz w:val="21"/>
          <w:szCs w:val="21"/>
          <w:lang w:eastAsia="ru-RU"/>
        </w:rPr>
      </w:pPr>
    </w:p>
    <w:tbl>
      <w:tblPr>
        <w:tblW w:w="7933" w:type="dxa"/>
        <w:tblLook w:val="04A0" w:firstRow="1" w:lastRow="0" w:firstColumn="1" w:lastColumn="0" w:noHBand="0" w:noVBand="1"/>
      </w:tblPr>
      <w:tblGrid>
        <w:gridCol w:w="562"/>
        <w:gridCol w:w="3680"/>
        <w:gridCol w:w="3691"/>
      </w:tblGrid>
      <w:tr w:rsidR="007A300C" w:rsidRPr="007A300C" w:rsidTr="00A74A04">
        <w:trPr>
          <w:trHeight w:val="222"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7A300C" w:rsidRPr="007A300C" w:rsidRDefault="00A74A04" w:rsidP="007A300C">
            <w:pPr>
              <w:spacing w:after="0" w:line="240" w:lineRule="auto"/>
              <w:ind w:firstLineChars="200" w:firstLine="48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медицинских работников участв</w:t>
            </w:r>
            <w:r w:rsidRPr="00A7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7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 в предоставлении платных мед услуг</w:t>
            </w:r>
            <w:bookmarkStart w:id="0" w:name="_GoBack"/>
            <w:bookmarkEnd w:id="0"/>
            <w:r w:rsidRPr="00A7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A74A04" w:rsidRPr="007A300C" w:rsidTr="00A74A04">
        <w:trPr>
          <w:trHeight w:val="2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A04" w:rsidRPr="007A300C" w:rsidRDefault="00A74A04" w:rsidP="00A74A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3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04" w:rsidRPr="00A74A04" w:rsidRDefault="00A74A04" w:rsidP="00A74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A04">
              <w:rPr>
                <w:rFonts w:ascii="Times New Roman" w:hAnsi="Times New Roman" w:cs="Times New Roman"/>
                <w:sz w:val="20"/>
                <w:szCs w:val="20"/>
              </w:rPr>
              <w:t>Усольцева Наталья Александровна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04" w:rsidRPr="00A74A04" w:rsidRDefault="00A74A04" w:rsidP="00A74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A04">
              <w:rPr>
                <w:rFonts w:ascii="Times New Roman" w:hAnsi="Times New Roman" w:cs="Times New Roman"/>
                <w:sz w:val="20"/>
                <w:szCs w:val="20"/>
              </w:rPr>
              <w:t>Врач-специалист (терапевт)</w:t>
            </w:r>
          </w:p>
        </w:tc>
      </w:tr>
      <w:tr w:rsidR="007A300C" w:rsidRPr="007A300C" w:rsidTr="00A74A04">
        <w:trPr>
          <w:trHeight w:val="2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00C" w:rsidRPr="007A300C" w:rsidRDefault="007A300C" w:rsidP="007A30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3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0C" w:rsidRPr="007A300C" w:rsidRDefault="00A74A04" w:rsidP="007A30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4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Шамайкин</w:t>
            </w:r>
            <w:proofErr w:type="spellEnd"/>
            <w:r w:rsidRPr="00A74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 Петрович</w:t>
            </w:r>
            <w:r w:rsidRPr="00A74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0C" w:rsidRPr="00A74A04" w:rsidRDefault="00A74A04" w:rsidP="007A30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общей практики (семейный)</w:t>
            </w:r>
          </w:p>
          <w:p w:rsidR="00A74A04" w:rsidRPr="007A300C" w:rsidRDefault="00A74A04" w:rsidP="007A30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300C" w:rsidRPr="007A300C" w:rsidTr="00A74A04">
        <w:trPr>
          <w:trHeight w:val="2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00C" w:rsidRPr="007A300C" w:rsidRDefault="007A300C" w:rsidP="007A30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3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0C" w:rsidRPr="007A300C" w:rsidRDefault="00A74A04" w:rsidP="00A74A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4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Шапоренко</w:t>
            </w:r>
            <w:proofErr w:type="spellEnd"/>
            <w:r w:rsidRPr="00A74A0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74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 Федорович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0C" w:rsidRPr="00A74A04" w:rsidRDefault="00A74A04" w:rsidP="007A30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Врач-невролог</w:t>
            </w:r>
          </w:p>
          <w:p w:rsidR="00A74A04" w:rsidRPr="007A300C" w:rsidRDefault="00A74A04" w:rsidP="007A30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300C" w:rsidRPr="007A300C" w:rsidTr="00A74A04">
        <w:trPr>
          <w:trHeight w:val="2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00C" w:rsidRPr="007A300C" w:rsidRDefault="007A300C" w:rsidP="007A30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3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0C" w:rsidRPr="007A300C" w:rsidRDefault="00A74A04" w:rsidP="007A30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Калужская Евгения Даниловна</w:t>
            </w:r>
            <w:r w:rsidRPr="00A74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0C" w:rsidRPr="00A74A04" w:rsidRDefault="00A74A04" w:rsidP="007A30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по физиотерапии</w:t>
            </w:r>
          </w:p>
          <w:p w:rsidR="00A74A04" w:rsidRPr="007A300C" w:rsidRDefault="00A74A04" w:rsidP="007A30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300C" w:rsidRPr="007A300C" w:rsidTr="00A74A04">
        <w:trPr>
          <w:trHeight w:val="2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00C" w:rsidRPr="007A300C" w:rsidRDefault="007A300C" w:rsidP="007A30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3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00C" w:rsidRPr="007A300C" w:rsidRDefault="007A300C" w:rsidP="007A30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3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Белова Алёна Алексеевна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0C" w:rsidRPr="00A74A04" w:rsidRDefault="00A74A04" w:rsidP="007A30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по физиотерапии</w:t>
            </w:r>
          </w:p>
          <w:p w:rsidR="00A74A04" w:rsidRPr="007A300C" w:rsidRDefault="00A74A04" w:rsidP="007A30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300C" w:rsidRPr="007A300C" w:rsidTr="00A74A04">
        <w:trPr>
          <w:trHeight w:val="2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00C" w:rsidRPr="007A300C" w:rsidRDefault="007A300C" w:rsidP="007A30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3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00C" w:rsidRPr="007A300C" w:rsidRDefault="007A300C" w:rsidP="007A30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3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Девлетова Алиме </w:t>
            </w:r>
            <w:proofErr w:type="spellStart"/>
            <w:r w:rsidRPr="007A3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Дляверовна</w:t>
            </w:r>
            <w:proofErr w:type="spellEnd"/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00C" w:rsidRPr="00A74A04" w:rsidRDefault="007A300C" w:rsidP="007A30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3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по физиотерапии</w:t>
            </w:r>
          </w:p>
          <w:p w:rsidR="00A74A04" w:rsidRPr="007A300C" w:rsidRDefault="00A74A04" w:rsidP="007A30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300C" w:rsidRPr="007A300C" w:rsidTr="00A74A04">
        <w:trPr>
          <w:trHeight w:val="2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00C" w:rsidRPr="007A300C" w:rsidRDefault="007A300C" w:rsidP="007A30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3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00C" w:rsidRPr="007A300C" w:rsidRDefault="007A300C" w:rsidP="007A30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3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Дударь Татьяна Васильевна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00C" w:rsidRPr="00A74A04" w:rsidRDefault="007A300C" w:rsidP="007A30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3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по физиотерапии</w:t>
            </w:r>
          </w:p>
          <w:p w:rsidR="00A74A04" w:rsidRPr="007A300C" w:rsidRDefault="00A74A04" w:rsidP="007A30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A04" w:rsidRPr="007A300C" w:rsidTr="00A74A04">
        <w:trPr>
          <w:trHeight w:val="1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A04" w:rsidRPr="007A300C" w:rsidRDefault="00A74A04" w:rsidP="00A74A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3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A04" w:rsidRPr="00A74A04" w:rsidRDefault="00A74A04" w:rsidP="00A74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A04">
              <w:rPr>
                <w:rFonts w:ascii="Times New Roman" w:hAnsi="Times New Roman" w:cs="Times New Roman"/>
                <w:sz w:val="20"/>
                <w:szCs w:val="20"/>
              </w:rPr>
              <w:t>Цимбалюк</w:t>
            </w:r>
            <w:proofErr w:type="spellEnd"/>
            <w:r w:rsidRPr="00A74A04">
              <w:rPr>
                <w:rFonts w:ascii="Times New Roman" w:hAnsi="Times New Roman" w:cs="Times New Roman"/>
                <w:sz w:val="20"/>
                <w:szCs w:val="20"/>
              </w:rPr>
              <w:t xml:space="preserve"> Роман Алексеевич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A04" w:rsidRPr="00A74A04" w:rsidRDefault="00A74A04" w:rsidP="00A74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A04">
              <w:rPr>
                <w:rFonts w:ascii="Times New Roman" w:hAnsi="Times New Roman" w:cs="Times New Roman"/>
                <w:sz w:val="20"/>
                <w:szCs w:val="20"/>
              </w:rPr>
              <w:t>Медицинская сестра по массажу</w:t>
            </w:r>
          </w:p>
        </w:tc>
      </w:tr>
      <w:tr w:rsidR="007A300C" w:rsidRPr="007A300C" w:rsidTr="00A74A04">
        <w:trPr>
          <w:trHeight w:val="2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00C" w:rsidRPr="007A300C" w:rsidRDefault="007A300C" w:rsidP="007A30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3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00C" w:rsidRPr="007A300C" w:rsidRDefault="007A300C" w:rsidP="007A30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3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Еремина Зинаида Ивановна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00C" w:rsidRPr="00A74A04" w:rsidRDefault="007A300C" w:rsidP="007A30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3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по массажу</w:t>
            </w:r>
          </w:p>
          <w:p w:rsidR="00A74A04" w:rsidRPr="007A300C" w:rsidRDefault="00A74A04" w:rsidP="007A30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300C" w:rsidRPr="007A300C" w:rsidTr="00A74A04">
        <w:trPr>
          <w:trHeight w:val="2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00C" w:rsidRPr="007A300C" w:rsidRDefault="007A300C" w:rsidP="007A30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3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0C" w:rsidRPr="007A300C" w:rsidRDefault="00A74A04" w:rsidP="007A30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Баранов Анатолий Сергеевич</w:t>
            </w:r>
            <w:r w:rsidRPr="00A74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0C" w:rsidRPr="00A74A04" w:rsidRDefault="00A74A04" w:rsidP="007A30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по массажу</w:t>
            </w:r>
          </w:p>
          <w:p w:rsidR="00A74A04" w:rsidRPr="007A300C" w:rsidRDefault="00A74A04" w:rsidP="007A30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A300C" w:rsidRPr="007A300C" w:rsidRDefault="007A300C" w:rsidP="007A300C">
      <w:pPr>
        <w:spacing w:after="150" w:line="240" w:lineRule="auto"/>
        <w:rPr>
          <w:rFonts w:ascii="Arial" w:eastAsia="Times New Roman" w:hAnsi="Arial" w:cs="Arial"/>
          <w:color w:val="2D2822"/>
          <w:sz w:val="21"/>
          <w:szCs w:val="21"/>
          <w:lang w:eastAsia="ru-RU"/>
        </w:rPr>
      </w:pPr>
    </w:p>
    <w:sectPr w:rsidR="007A300C" w:rsidRPr="007A3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0C"/>
    <w:rsid w:val="000611F3"/>
    <w:rsid w:val="007A300C"/>
    <w:rsid w:val="00A74A04"/>
    <w:rsid w:val="00BB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2ED6F"/>
  <w15:chartTrackingRefBased/>
  <w15:docId w15:val="{B4181A3B-5BA0-4188-A634-C10A5E0C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2023-06-22T13:47:00Z</dcterms:created>
  <dcterms:modified xsi:type="dcterms:W3CDTF">2023-06-22T14:08:00Z</dcterms:modified>
</cp:coreProperties>
</file>